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BCBA" w14:textId="5C3ECA7A" w:rsidR="00350715" w:rsidRPr="00736409" w:rsidRDefault="00350715" w:rsidP="00350715">
      <w:pPr>
        <w:pStyle w:val="EinfAbs"/>
        <w:rPr>
          <w:rStyle w:val="textenoir"/>
          <w:rFonts w:ascii="Arial" w:hAnsi="Arial" w:cs="Arial"/>
          <w:spacing w:val="4"/>
          <w:sz w:val="40"/>
          <w:szCs w:val="40"/>
          <w:lang w:val="fr-FR"/>
        </w:rPr>
      </w:pPr>
      <w:proofErr w:type="spellStart"/>
      <w:r w:rsidRPr="00736409">
        <w:rPr>
          <w:rStyle w:val="textenoir"/>
          <w:rFonts w:ascii="Arial" w:hAnsi="Arial" w:cs="Arial"/>
          <w:spacing w:val="4"/>
          <w:sz w:val="40"/>
          <w:szCs w:val="40"/>
          <w:lang w:val="fr-FR"/>
        </w:rPr>
        <w:t>Wo</w:t>
      </w:r>
      <w:proofErr w:type="spellEnd"/>
      <w:r w:rsidRPr="00736409">
        <w:rPr>
          <w:rStyle w:val="textenoir"/>
          <w:rFonts w:ascii="Arial" w:hAnsi="Arial" w:cs="Arial"/>
          <w:spacing w:val="4"/>
          <w:sz w:val="40"/>
          <w:szCs w:val="40"/>
          <w:lang w:val="fr-FR"/>
        </w:rPr>
        <w:t xml:space="preserve"> </w:t>
      </w:r>
      <w:proofErr w:type="spellStart"/>
      <w:r w:rsidRPr="00736409">
        <w:rPr>
          <w:rStyle w:val="textenoir"/>
          <w:rFonts w:ascii="Arial" w:hAnsi="Arial" w:cs="Arial"/>
          <w:spacing w:val="4"/>
          <w:sz w:val="40"/>
          <w:szCs w:val="40"/>
          <w:lang w:val="fr-FR"/>
        </w:rPr>
        <w:t>ist</w:t>
      </w:r>
      <w:proofErr w:type="spellEnd"/>
      <w:r w:rsidRPr="00736409">
        <w:rPr>
          <w:rStyle w:val="textenoir"/>
          <w:rFonts w:ascii="Arial" w:hAnsi="Arial" w:cs="Arial"/>
          <w:spacing w:val="4"/>
          <w:sz w:val="40"/>
          <w:szCs w:val="40"/>
          <w:lang w:val="fr-FR"/>
        </w:rPr>
        <w:t xml:space="preserve"> Spot ? </w:t>
      </w:r>
      <w:proofErr w:type="spellStart"/>
      <w:r w:rsidRPr="00736409">
        <w:rPr>
          <w:rStyle w:val="textenoir"/>
          <w:rFonts w:ascii="Arial" w:hAnsi="Arial" w:cs="Arial"/>
          <w:spacing w:val="4"/>
          <w:sz w:val="40"/>
          <w:szCs w:val="40"/>
          <w:lang w:val="fr-FR"/>
        </w:rPr>
        <w:t>Eric</w:t>
      </w:r>
      <w:proofErr w:type="spellEnd"/>
      <w:r w:rsidRPr="00736409">
        <w:rPr>
          <w:rStyle w:val="textenoir"/>
          <w:rFonts w:ascii="Arial" w:hAnsi="Arial" w:cs="Arial"/>
          <w:spacing w:val="4"/>
          <w:sz w:val="40"/>
          <w:szCs w:val="40"/>
          <w:lang w:val="fr-FR"/>
        </w:rPr>
        <w:t xml:space="preserve"> Hill</w:t>
      </w:r>
    </w:p>
    <w:p w14:paraId="13F6B881" w14:textId="77777777" w:rsidR="00350715" w:rsidRPr="00736409" w:rsidRDefault="00350715" w:rsidP="00350715">
      <w:pPr>
        <w:pStyle w:val="EinfAbs"/>
        <w:rPr>
          <w:rStyle w:val="textenoir"/>
          <w:rFonts w:ascii="Arial" w:hAnsi="Arial" w:cs="Arial"/>
          <w:spacing w:val="4"/>
          <w:sz w:val="40"/>
          <w:szCs w:val="40"/>
          <w:lang w:val="fr-FR"/>
        </w:rPr>
      </w:pPr>
    </w:p>
    <w:p w14:paraId="08D0153D" w14:textId="433FA07A" w:rsidR="00350715" w:rsidRPr="00736409" w:rsidRDefault="00350715" w:rsidP="00350715">
      <w:pPr>
        <w:pStyle w:val="EinfAbs"/>
        <w:rPr>
          <w:rStyle w:val="textenoir"/>
          <w:rFonts w:ascii="Arial" w:hAnsi="Arial" w:cs="Arial"/>
          <w:spacing w:val="4"/>
          <w:sz w:val="32"/>
          <w:szCs w:val="32"/>
          <w:lang w:val="fr-FR"/>
        </w:rPr>
      </w:pPr>
      <w:proofErr w:type="spellStart"/>
      <w:r w:rsidRPr="00736409">
        <w:rPr>
          <w:rStyle w:val="textenoir"/>
          <w:rFonts w:ascii="Arial" w:hAnsi="Arial" w:cs="Arial"/>
          <w:spacing w:val="4"/>
          <w:sz w:val="32"/>
          <w:szCs w:val="32"/>
          <w:lang w:val="fr-FR"/>
        </w:rPr>
        <w:t>Spielerisch</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lernen</w:t>
      </w:r>
      <w:proofErr w:type="spellEnd"/>
      <w:r w:rsidRPr="00736409">
        <w:rPr>
          <w:rStyle w:val="textenoir"/>
          <w:rFonts w:ascii="Arial" w:hAnsi="Arial" w:cs="Arial"/>
          <w:spacing w:val="4"/>
          <w:sz w:val="32"/>
          <w:szCs w:val="32"/>
          <w:lang w:val="fr-FR"/>
        </w:rPr>
        <w:t xml:space="preserve"> mit </w:t>
      </w:r>
      <w:proofErr w:type="spellStart"/>
      <w:r w:rsidRPr="00736409">
        <w:rPr>
          <w:rStyle w:val="textenoir"/>
          <w:rFonts w:ascii="Arial" w:hAnsi="Arial" w:cs="Arial"/>
          <w:spacing w:val="4"/>
          <w:sz w:val="32"/>
          <w:szCs w:val="32"/>
          <w:lang w:val="fr-FR"/>
        </w:rPr>
        <w:t>dem</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inklusiven</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Kinderbuch</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Wo</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ist</w:t>
      </w:r>
      <w:proofErr w:type="spellEnd"/>
      <w:r w:rsidRPr="00736409">
        <w:rPr>
          <w:rStyle w:val="textenoir"/>
          <w:rFonts w:ascii="Arial" w:hAnsi="Arial" w:cs="Arial"/>
          <w:spacing w:val="4"/>
          <w:sz w:val="32"/>
          <w:szCs w:val="32"/>
          <w:lang w:val="fr-FR"/>
        </w:rPr>
        <w:t xml:space="preserve"> </w:t>
      </w:r>
      <w:proofErr w:type="gramStart"/>
      <w:r w:rsidRPr="00736409">
        <w:rPr>
          <w:rStyle w:val="textenoir"/>
          <w:rFonts w:ascii="Arial" w:hAnsi="Arial" w:cs="Arial"/>
          <w:spacing w:val="4"/>
          <w:sz w:val="32"/>
          <w:szCs w:val="32"/>
          <w:lang w:val="fr-FR"/>
        </w:rPr>
        <w:t>Spot?</w:t>
      </w:r>
      <w:proofErr w:type="gramEnd"/>
      <w:r w:rsidRPr="00736409">
        <w:rPr>
          <w:rStyle w:val="textenoir"/>
          <w:rFonts w:ascii="Arial" w:hAnsi="Arial" w:cs="Arial"/>
          <w:spacing w:val="4"/>
          <w:sz w:val="32"/>
          <w:szCs w:val="32"/>
          <w:lang w:val="fr-FR"/>
        </w:rPr>
        <w:t>”</w:t>
      </w:r>
      <w:r w:rsidRPr="00736409">
        <w:rPr>
          <w:rStyle w:val="textenoir"/>
          <w:rFonts w:ascii="Arial" w:hAnsi="Arial" w:cs="Arial"/>
          <w:spacing w:val="4"/>
          <w:sz w:val="32"/>
          <w:szCs w:val="32"/>
          <w:lang w:val="fr-FR"/>
        </w:rPr>
        <w:br/>
      </w:r>
      <w:proofErr w:type="spellStart"/>
      <w:r w:rsidRPr="00736409">
        <w:rPr>
          <w:rStyle w:val="textenoir"/>
          <w:rFonts w:ascii="Arial" w:hAnsi="Arial" w:cs="Arial"/>
          <w:spacing w:val="4"/>
          <w:sz w:val="32"/>
          <w:szCs w:val="32"/>
          <w:lang w:val="fr-FR"/>
        </w:rPr>
        <w:t>Ideen</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für</w:t>
      </w:r>
      <w:proofErr w:type="spellEnd"/>
      <w:r w:rsidRPr="00736409">
        <w:rPr>
          <w:rStyle w:val="textenoir"/>
          <w:rFonts w:ascii="Arial" w:hAnsi="Arial" w:cs="Arial"/>
          <w:spacing w:val="4"/>
          <w:sz w:val="32"/>
          <w:szCs w:val="32"/>
          <w:lang w:val="fr-FR"/>
        </w:rPr>
        <w:t xml:space="preserve"> </w:t>
      </w:r>
      <w:proofErr w:type="spellStart"/>
      <w:proofErr w:type="gramStart"/>
      <w:r w:rsidRPr="00736409">
        <w:rPr>
          <w:rStyle w:val="textenoir"/>
          <w:rFonts w:ascii="Arial" w:hAnsi="Arial" w:cs="Arial"/>
          <w:spacing w:val="4"/>
          <w:sz w:val="32"/>
          <w:szCs w:val="32"/>
          <w:lang w:val="fr-FR"/>
        </w:rPr>
        <w:t>Pädagog:innen</w:t>
      </w:r>
      <w:proofErr w:type="spellEnd"/>
      <w:proofErr w:type="gram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und</w:t>
      </w:r>
      <w:proofErr w:type="spellEnd"/>
      <w:r w:rsidRPr="00736409">
        <w:rPr>
          <w:rStyle w:val="textenoir"/>
          <w:rFonts w:ascii="Arial" w:hAnsi="Arial" w:cs="Arial"/>
          <w:spacing w:val="4"/>
          <w:sz w:val="32"/>
          <w:szCs w:val="32"/>
          <w:lang w:val="fr-FR"/>
        </w:rPr>
        <w:t xml:space="preserve"> </w:t>
      </w:r>
      <w:proofErr w:type="spellStart"/>
      <w:r w:rsidRPr="00736409">
        <w:rPr>
          <w:rStyle w:val="textenoir"/>
          <w:rFonts w:ascii="Arial" w:hAnsi="Arial" w:cs="Arial"/>
          <w:spacing w:val="4"/>
          <w:sz w:val="32"/>
          <w:szCs w:val="32"/>
          <w:lang w:val="fr-FR"/>
        </w:rPr>
        <w:t>Eltern</w:t>
      </w:r>
      <w:proofErr w:type="spellEnd"/>
    </w:p>
    <w:p w14:paraId="0EDCC2C0" w14:textId="77777777" w:rsidR="00350715" w:rsidRPr="00736409" w:rsidRDefault="00350715">
      <w:pPr>
        <w:rPr>
          <w:rFonts w:ascii="Arial" w:hAnsi="Arial" w:cs="Arial"/>
        </w:rPr>
      </w:pPr>
    </w:p>
    <w:p w14:paraId="3BE40372" w14:textId="28DB3F0D" w:rsidR="00350715" w:rsidRDefault="00350715" w:rsidP="00350715">
      <w:pPr>
        <w:pStyle w:val="EinfAbs"/>
        <w:rPr>
          <w:rStyle w:val="LxL"/>
          <w:rFonts w:ascii="Santral" w:hAnsi="Santral" w:cs="Santral"/>
          <w:b/>
          <w:bCs/>
          <w:caps w:val="0"/>
          <w:spacing w:val="4"/>
          <w:sz w:val="22"/>
          <w:szCs w:val="22"/>
          <w:lang w:val="fr-FR"/>
        </w:rPr>
      </w:pPr>
      <w:r w:rsidRPr="00736409">
        <w:rPr>
          <w:rStyle w:val="LxL"/>
          <w:rFonts w:ascii="Arial" w:hAnsi="Arial" w:cs="Arial"/>
          <w:b/>
          <w:bCs/>
          <w:caps w:val="0"/>
          <w:spacing w:val="4"/>
          <w:sz w:val="22"/>
          <w:szCs w:val="22"/>
          <w:lang w:val="fr-FR"/>
        </w:rPr>
        <w:t xml:space="preserve">Das </w:t>
      </w:r>
      <w:proofErr w:type="spellStart"/>
      <w:r w:rsidRPr="00736409">
        <w:rPr>
          <w:rStyle w:val="LxL"/>
          <w:rFonts w:ascii="Arial" w:hAnsi="Arial" w:cs="Arial"/>
          <w:b/>
          <w:bCs/>
          <w:caps w:val="0"/>
          <w:spacing w:val="4"/>
          <w:sz w:val="22"/>
          <w:szCs w:val="22"/>
          <w:lang w:val="fr-FR"/>
        </w:rPr>
        <w:t>taktile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Kinderbuch</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Wo</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ist</w:t>
      </w:r>
      <w:proofErr w:type="spellEnd"/>
      <w:r w:rsidRPr="00736409">
        <w:rPr>
          <w:rStyle w:val="LxL"/>
          <w:rFonts w:ascii="Arial" w:hAnsi="Arial" w:cs="Arial"/>
          <w:b/>
          <w:bCs/>
          <w:caps w:val="0"/>
          <w:spacing w:val="4"/>
          <w:sz w:val="22"/>
          <w:szCs w:val="22"/>
          <w:lang w:val="fr-FR"/>
        </w:rPr>
        <w:t xml:space="preserve"> </w:t>
      </w:r>
      <w:proofErr w:type="gramStart"/>
      <w:r w:rsidRPr="00736409">
        <w:rPr>
          <w:rStyle w:val="LxL"/>
          <w:rFonts w:ascii="Arial" w:hAnsi="Arial" w:cs="Arial"/>
          <w:b/>
          <w:bCs/>
          <w:caps w:val="0"/>
          <w:spacing w:val="4"/>
          <w:sz w:val="22"/>
          <w:szCs w:val="22"/>
          <w:lang w:val="fr-FR"/>
        </w:rPr>
        <w:t>Spot?</w:t>
      </w:r>
      <w:proofErr w:type="gram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eignet</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sich</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hervorragend</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für</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inklusive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Lernangebote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im</w:t>
      </w:r>
      <w:proofErr w:type="spellEnd"/>
      <w:r w:rsidRPr="00736409">
        <w:rPr>
          <w:rStyle w:val="LxL"/>
          <w:rFonts w:ascii="Arial" w:hAnsi="Arial" w:cs="Arial"/>
          <w:b/>
          <w:bCs/>
          <w:caps w:val="0"/>
          <w:spacing w:val="4"/>
          <w:sz w:val="22"/>
          <w:szCs w:val="22"/>
          <w:lang w:val="fr-FR"/>
        </w:rPr>
        <w:t xml:space="preserve"> Kita-</w:t>
      </w:r>
      <w:proofErr w:type="spellStart"/>
      <w:r w:rsidRPr="00736409">
        <w:rPr>
          <w:rStyle w:val="LxL"/>
          <w:rFonts w:ascii="Arial" w:hAnsi="Arial" w:cs="Arial"/>
          <w:b/>
          <w:bCs/>
          <w:caps w:val="0"/>
          <w:spacing w:val="4"/>
          <w:sz w:val="22"/>
          <w:szCs w:val="22"/>
          <w:lang w:val="fr-FR"/>
        </w:rPr>
        <w:t>Alltag</w:t>
      </w:r>
      <w:proofErr w:type="spellEnd"/>
      <w:r w:rsidRPr="00736409">
        <w:rPr>
          <w:rStyle w:val="LxL"/>
          <w:rFonts w:ascii="Arial" w:hAnsi="Arial" w:cs="Arial"/>
          <w:b/>
          <w:bCs/>
          <w:caps w:val="0"/>
          <w:spacing w:val="4"/>
          <w:sz w:val="22"/>
          <w:szCs w:val="22"/>
          <w:lang w:val="fr-FR"/>
        </w:rPr>
        <w:t xml:space="preserve">, in der </w:t>
      </w:r>
      <w:proofErr w:type="spellStart"/>
      <w:r w:rsidRPr="00736409">
        <w:rPr>
          <w:rStyle w:val="LxL"/>
          <w:rFonts w:ascii="Arial" w:hAnsi="Arial" w:cs="Arial"/>
          <w:b/>
          <w:bCs/>
          <w:caps w:val="0"/>
          <w:spacing w:val="4"/>
          <w:sz w:val="22"/>
          <w:szCs w:val="22"/>
          <w:lang w:val="fr-FR"/>
        </w:rPr>
        <w:t>Vorschule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oder</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im</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Eltern</w:t>
      </w:r>
      <w:proofErr w:type="spellEnd"/>
      <w:r w:rsidRPr="00736409">
        <w:rPr>
          <w:rStyle w:val="LxL"/>
          <w:rFonts w:ascii="Arial" w:hAnsi="Arial" w:cs="Arial"/>
          <w:b/>
          <w:bCs/>
          <w:caps w:val="0"/>
          <w:spacing w:val="4"/>
          <w:sz w:val="22"/>
          <w:szCs w:val="22"/>
          <w:lang w:val="fr-FR"/>
        </w:rPr>
        <w:t xml:space="preserve">-Kind-Setting. Es </w:t>
      </w:r>
      <w:proofErr w:type="spellStart"/>
      <w:r w:rsidRPr="00736409">
        <w:rPr>
          <w:rStyle w:val="LxL"/>
          <w:rFonts w:ascii="Arial" w:hAnsi="Arial" w:cs="Arial"/>
          <w:b/>
          <w:bCs/>
          <w:caps w:val="0"/>
          <w:spacing w:val="4"/>
          <w:sz w:val="22"/>
          <w:szCs w:val="22"/>
          <w:lang w:val="fr-FR"/>
        </w:rPr>
        <w:t>bietet</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Kindern</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Zugang</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zur</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Geschichte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rund</w:t>
      </w:r>
      <w:proofErr w:type="spellEnd"/>
      <w:r w:rsidRPr="00736409">
        <w:rPr>
          <w:rStyle w:val="LxL"/>
          <w:rFonts w:ascii="Arial" w:hAnsi="Arial" w:cs="Arial"/>
          <w:b/>
          <w:bCs/>
          <w:caps w:val="0"/>
          <w:spacing w:val="4"/>
          <w:sz w:val="22"/>
          <w:szCs w:val="22"/>
          <w:lang w:val="fr-FR"/>
        </w:rPr>
        <w:t xml:space="preserve"> um den </w:t>
      </w:r>
      <w:proofErr w:type="spellStart"/>
      <w:r w:rsidRPr="00736409">
        <w:rPr>
          <w:rStyle w:val="LxL"/>
          <w:rFonts w:ascii="Arial" w:hAnsi="Arial" w:cs="Arial"/>
          <w:b/>
          <w:bCs/>
          <w:caps w:val="0"/>
          <w:spacing w:val="4"/>
          <w:sz w:val="22"/>
          <w:szCs w:val="22"/>
          <w:lang w:val="fr-FR"/>
        </w:rPr>
        <w:t>kleinen</w:t>
      </w:r>
      <w:proofErr w:type="spellEnd"/>
      <w:r w:rsidRPr="00736409">
        <w:rPr>
          <w:rStyle w:val="LxL"/>
          <w:rFonts w:ascii="Arial" w:hAnsi="Arial" w:cs="Arial"/>
          <w:b/>
          <w:bCs/>
          <w:caps w:val="0"/>
          <w:spacing w:val="4"/>
          <w:sz w:val="22"/>
          <w:szCs w:val="22"/>
          <w:lang w:val="fr-FR"/>
        </w:rPr>
        <w:t xml:space="preserve"> Hund Spot </w:t>
      </w:r>
      <w:proofErr w:type="spellStart"/>
      <w:r w:rsidRPr="00736409">
        <w:rPr>
          <w:rStyle w:val="LxL"/>
          <w:rFonts w:ascii="Arial" w:hAnsi="Arial" w:cs="Arial"/>
          <w:b/>
          <w:bCs/>
          <w:caps w:val="0"/>
          <w:spacing w:val="4"/>
          <w:sz w:val="22"/>
          <w:szCs w:val="22"/>
          <w:lang w:val="fr-FR"/>
        </w:rPr>
        <w:t>und</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eröffnet</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spielerische</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Erfahrungen</w:t>
      </w:r>
      <w:proofErr w:type="spellEnd"/>
      <w:r w:rsidRPr="00736409">
        <w:rPr>
          <w:rStyle w:val="LxL"/>
          <w:rFonts w:ascii="Arial" w:hAnsi="Arial" w:cs="Arial"/>
          <w:b/>
          <w:bCs/>
          <w:caps w:val="0"/>
          <w:spacing w:val="4"/>
          <w:sz w:val="22"/>
          <w:szCs w:val="22"/>
          <w:lang w:val="fr-FR"/>
        </w:rPr>
        <w:t xml:space="preserve"> mit </w:t>
      </w:r>
      <w:proofErr w:type="spellStart"/>
      <w:r w:rsidRPr="00736409">
        <w:rPr>
          <w:rStyle w:val="LxL"/>
          <w:rFonts w:ascii="Arial" w:hAnsi="Arial" w:cs="Arial"/>
          <w:b/>
          <w:bCs/>
          <w:caps w:val="0"/>
          <w:spacing w:val="4"/>
          <w:sz w:val="22"/>
          <w:szCs w:val="22"/>
          <w:lang w:val="fr-FR"/>
        </w:rPr>
        <w:t>Wahrnehmung</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Feinmotorik</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und</w:t>
      </w:r>
      <w:proofErr w:type="spellEnd"/>
      <w:r w:rsidRPr="00736409">
        <w:rPr>
          <w:rStyle w:val="LxL"/>
          <w:rFonts w:ascii="Arial" w:hAnsi="Arial" w:cs="Arial"/>
          <w:b/>
          <w:bCs/>
          <w:caps w:val="0"/>
          <w:spacing w:val="4"/>
          <w:sz w:val="22"/>
          <w:szCs w:val="22"/>
          <w:lang w:val="fr-FR"/>
        </w:rPr>
        <w:t xml:space="preserve"> </w:t>
      </w:r>
      <w:proofErr w:type="spellStart"/>
      <w:r w:rsidRPr="00736409">
        <w:rPr>
          <w:rStyle w:val="LxL"/>
          <w:rFonts w:ascii="Arial" w:hAnsi="Arial" w:cs="Arial"/>
          <w:b/>
          <w:bCs/>
          <w:caps w:val="0"/>
          <w:spacing w:val="4"/>
          <w:sz w:val="22"/>
          <w:szCs w:val="22"/>
          <w:lang w:val="fr-FR"/>
        </w:rPr>
        <w:t>Inklusion</w:t>
      </w:r>
      <w:proofErr w:type="spellEnd"/>
      <w:r w:rsidRPr="00736409">
        <w:rPr>
          <w:rStyle w:val="LxL"/>
          <w:rFonts w:ascii="Arial" w:hAnsi="Arial" w:cs="Arial"/>
          <w:b/>
          <w:bCs/>
          <w:caps w:val="0"/>
          <w:spacing w:val="4"/>
          <w:sz w:val="22"/>
          <w:szCs w:val="22"/>
          <w:lang w:val="fr-FR"/>
        </w:rPr>
        <w:t>.</w:t>
      </w:r>
    </w:p>
    <w:p w14:paraId="139A62B0" w14:textId="77777777" w:rsidR="00350715" w:rsidRPr="00350715" w:rsidRDefault="00350715" w:rsidP="00350715">
      <w:pPr>
        <w:pStyle w:val="EinfAbs"/>
        <w:rPr>
          <w:rFonts w:ascii="Santral" w:hAnsi="Santral" w:cs="Santral"/>
          <w:b/>
          <w:bCs/>
          <w:spacing w:val="4"/>
          <w:sz w:val="22"/>
          <w:szCs w:val="22"/>
          <w:lang w:val="fr-FR"/>
        </w:rPr>
      </w:pPr>
    </w:p>
    <w:p w14:paraId="4E8F4DAF" w14:textId="0405C4C0"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Hier finden Sie kreative Ideen, wie Sie das Buch und die beiliegenden Tierkarten nutzen können – zur Sensibilisierung für Sehbehinderung, zur Entdeckung der Brailleschrift oder als bewegungsreiche Spielaktion.</w:t>
      </w:r>
    </w:p>
    <w:p w14:paraId="6AA40FA2" w14:textId="77777777" w:rsidR="00350715" w:rsidRPr="00736409" w:rsidRDefault="00350715" w:rsidP="00350715">
      <w:pPr>
        <w:pStyle w:val="EinfAbs"/>
        <w:rPr>
          <w:rStyle w:val="LxL"/>
          <w:rFonts w:ascii="Arial" w:hAnsi="Arial" w:cs="Arial"/>
          <w:b/>
          <w:bCs/>
          <w:caps w:val="0"/>
          <w:spacing w:val="2"/>
          <w:sz w:val="24"/>
          <w:szCs w:val="24"/>
        </w:rPr>
      </w:pPr>
    </w:p>
    <w:p w14:paraId="32F8AA9F" w14:textId="3826F7C9" w:rsidR="00350715" w:rsidRPr="00736409" w:rsidRDefault="00350715" w:rsidP="00350715">
      <w:pPr>
        <w:pStyle w:val="EinfAbs"/>
        <w:spacing w:after="28"/>
        <w:rPr>
          <w:rStyle w:val="LxL"/>
          <w:rFonts w:ascii="Arial" w:hAnsi="Arial" w:cs="Arial"/>
          <w:spacing w:val="2"/>
          <w:sz w:val="20"/>
          <w:szCs w:val="20"/>
        </w:rPr>
      </w:pPr>
      <w:r w:rsidRPr="00736409">
        <w:rPr>
          <w:rStyle w:val="LxL"/>
          <w:rFonts w:ascii="Arial" w:hAnsi="Arial" w:cs="Arial"/>
          <w:b/>
          <w:bCs/>
          <w:caps w:val="0"/>
          <w:spacing w:val="2"/>
          <w:sz w:val="24"/>
          <w:szCs w:val="24"/>
        </w:rPr>
        <w:t>1. Blindheit und Sehbehinderung thematisieren</w:t>
      </w:r>
    </w:p>
    <w:p w14:paraId="08B65767" w14:textId="47713A94"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Das Buch macht schnell deutlich: Gedruckte Texte und Bilder sind für blinde Kinder nicht zugänglich. Die taktile Gestaltung schafft neue Erfahrungsräume. Auch sehende Kinder können ausprobieren, wie es ist, sich allein auf den Tastsinn zu verlassen.</w:t>
      </w:r>
    </w:p>
    <w:p w14:paraId="5643C263" w14:textId="77777777" w:rsidR="00350715" w:rsidRPr="00736409" w:rsidRDefault="00350715" w:rsidP="00350715">
      <w:pPr>
        <w:pStyle w:val="EinfAbs"/>
        <w:rPr>
          <w:rStyle w:val="LxL"/>
          <w:rFonts w:ascii="Arial" w:hAnsi="Arial" w:cs="Arial"/>
          <w:caps w:val="0"/>
          <w:spacing w:val="2"/>
          <w:sz w:val="20"/>
          <w:szCs w:val="20"/>
        </w:rPr>
      </w:pPr>
    </w:p>
    <w:p w14:paraId="0085441C" w14:textId="7F338917" w:rsidR="00350715" w:rsidRPr="00736409" w:rsidRDefault="00350715" w:rsidP="00350715">
      <w:pPr>
        <w:pStyle w:val="EinfAbs"/>
        <w:spacing w:after="28"/>
        <w:rPr>
          <w:rStyle w:val="LxL"/>
          <w:rFonts w:ascii="Arial" w:hAnsi="Arial" w:cs="Arial"/>
          <w:caps w:val="0"/>
          <w:spacing w:val="2"/>
          <w:sz w:val="20"/>
          <w:szCs w:val="20"/>
        </w:rPr>
      </w:pPr>
      <w:r w:rsidRPr="00736409">
        <w:rPr>
          <w:rStyle w:val="LxL"/>
          <w:rFonts w:ascii="Arial" w:hAnsi="Arial" w:cs="Arial"/>
          <w:b/>
          <w:bCs/>
          <w:caps w:val="0"/>
          <w:spacing w:val="2"/>
          <w:sz w:val="24"/>
          <w:szCs w:val="24"/>
        </w:rPr>
        <w:t>2. Brailleschrift spielerisch entdecken</w:t>
      </w:r>
    </w:p>
    <w:p w14:paraId="1392881E" w14:textId="77777777" w:rsidR="00350715" w:rsidRPr="00736409" w:rsidRDefault="00350715" w:rsidP="00350715">
      <w:pPr>
        <w:pStyle w:val="EinfAbs"/>
        <w:spacing w:after="57"/>
        <w:rPr>
          <w:rStyle w:val="LxL"/>
          <w:rFonts w:ascii="Arial" w:hAnsi="Arial" w:cs="Arial"/>
          <w:caps w:val="0"/>
          <w:spacing w:val="2"/>
          <w:sz w:val="20"/>
          <w:szCs w:val="20"/>
        </w:rPr>
      </w:pPr>
      <w:r w:rsidRPr="00736409">
        <w:rPr>
          <w:rStyle w:val="LxL"/>
          <w:rFonts w:ascii="Arial" w:hAnsi="Arial" w:cs="Arial"/>
          <w:caps w:val="0"/>
          <w:spacing w:val="2"/>
          <w:sz w:val="20"/>
          <w:szCs w:val="20"/>
        </w:rPr>
        <w:t>Mit einer Braille-Schreibmaschine (ausleihbar in vielen Bildungseinrichtungen oder Blindenvereinen) und einem Braille-Alphabet (zum Beispiel von Anderes Sehen) wird das Buch zum Einstieg in die Punktschrift:</w:t>
      </w:r>
    </w:p>
    <w:p w14:paraId="3EC7BB28" w14:textId="77777777" w:rsidR="00350715" w:rsidRPr="00736409" w:rsidRDefault="00350715" w:rsidP="00350715">
      <w:pPr>
        <w:pStyle w:val="EinfAbs"/>
        <w:tabs>
          <w:tab w:val="left" w:pos="170"/>
          <w:tab w:val="left" w:pos="340"/>
        </w:tabs>
        <w:rPr>
          <w:rStyle w:val="LxL"/>
          <w:rFonts w:ascii="Arial" w:hAnsi="Arial" w:cs="Arial"/>
          <w:caps w:val="0"/>
          <w:spacing w:val="2"/>
          <w:sz w:val="20"/>
          <w:szCs w:val="20"/>
        </w:rPr>
      </w:pPr>
    </w:p>
    <w:p w14:paraId="0F63D5C3" w14:textId="77777777" w:rsidR="00350715" w:rsidRPr="00736409" w:rsidRDefault="00350715" w:rsidP="00350715">
      <w:pPr>
        <w:pStyle w:val="EinfAbs"/>
        <w:spacing w:after="28"/>
        <w:rPr>
          <w:rStyle w:val="LxL"/>
          <w:rFonts w:ascii="Arial" w:hAnsi="Arial" w:cs="Arial"/>
          <w:caps w:val="0"/>
          <w:spacing w:val="2"/>
          <w:sz w:val="20"/>
          <w:szCs w:val="20"/>
        </w:rPr>
      </w:pPr>
      <w:r w:rsidRPr="00736409">
        <w:rPr>
          <w:rStyle w:val="LxL"/>
          <w:rFonts w:ascii="Arial" w:hAnsi="Arial" w:cs="Arial"/>
          <w:b/>
          <w:bCs/>
          <w:caps w:val="0"/>
          <w:spacing w:val="2"/>
          <w:sz w:val="24"/>
          <w:szCs w:val="24"/>
        </w:rPr>
        <w:t>3. Ein taktiles Versteckspiel</w:t>
      </w:r>
    </w:p>
    <w:p w14:paraId="040C405B" w14:textId="77777777" w:rsidR="00350715" w:rsidRPr="00736409" w:rsidRDefault="00350715" w:rsidP="00350715">
      <w:pPr>
        <w:pStyle w:val="EinfAbs"/>
        <w:spacing w:after="113"/>
        <w:rPr>
          <w:rStyle w:val="LxL"/>
          <w:rFonts w:ascii="Arial" w:hAnsi="Arial" w:cs="Arial"/>
          <w:caps w:val="0"/>
          <w:spacing w:val="2"/>
          <w:sz w:val="20"/>
          <w:szCs w:val="20"/>
        </w:rPr>
      </w:pPr>
      <w:r w:rsidRPr="00736409">
        <w:rPr>
          <w:rStyle w:val="LxL"/>
          <w:rFonts w:ascii="Arial" w:hAnsi="Arial" w:cs="Arial"/>
          <w:caps w:val="0"/>
          <w:spacing w:val="2"/>
          <w:sz w:val="20"/>
          <w:szCs w:val="20"/>
        </w:rPr>
        <w:t>Die Geschichte funktioniert wie ein Suchspiel: Spot ist verschwunden, und die Kinder helfen beim Suchen. Türen, Vorhänge oder Teppiche im Buch können geöffnet und ertastet werden. Dabei werden Sprache, Bewegung und Tastsinn miteinander verbunden. Kinder trainieren ihre Feinmotorik, indem sie selbst aktiv werden:</w:t>
      </w:r>
    </w:p>
    <w:p w14:paraId="650DA478" w14:textId="23512BC7" w:rsidR="00350715" w:rsidRPr="00736409" w:rsidRDefault="00350715" w:rsidP="00350715">
      <w:pPr>
        <w:pStyle w:val="EinfAbs"/>
        <w:tabs>
          <w:tab w:val="left" w:pos="170"/>
          <w:tab w:val="left" w:pos="340"/>
        </w:tabs>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Eine Klappe aufklappen</w:t>
      </w:r>
    </w:p>
    <w:p w14:paraId="576B7F63" w14:textId="7C09473B" w:rsidR="00350715" w:rsidRPr="00736409" w:rsidRDefault="00350715" w:rsidP="00350715">
      <w:pPr>
        <w:pStyle w:val="EinfAbs"/>
        <w:tabs>
          <w:tab w:val="left" w:pos="170"/>
          <w:tab w:val="left" w:pos="340"/>
        </w:tabs>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Den Vorhang zur Seite ziehen</w:t>
      </w:r>
    </w:p>
    <w:p w14:paraId="5202D31A" w14:textId="0AFEAFC0" w:rsidR="00350715" w:rsidRPr="00736409" w:rsidRDefault="00350715" w:rsidP="00350715">
      <w:pPr>
        <w:pStyle w:val="EinfAbs"/>
        <w:tabs>
          <w:tab w:val="left" w:pos="170"/>
          <w:tab w:val="left" w:pos="340"/>
        </w:tabs>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Den Teppich anheben</w:t>
      </w:r>
    </w:p>
    <w:p w14:paraId="023ECABD" w14:textId="77777777" w:rsidR="00350715" w:rsidRPr="00736409" w:rsidRDefault="00350715" w:rsidP="00350715">
      <w:pPr>
        <w:pStyle w:val="EinfAbs"/>
        <w:tabs>
          <w:tab w:val="left" w:pos="170"/>
          <w:tab w:val="left" w:pos="340"/>
        </w:tabs>
        <w:rPr>
          <w:rStyle w:val="LxL"/>
          <w:rFonts w:ascii="Arial" w:hAnsi="Arial" w:cs="Arial"/>
          <w:caps w:val="0"/>
          <w:spacing w:val="2"/>
          <w:sz w:val="20"/>
          <w:szCs w:val="20"/>
        </w:rPr>
      </w:pPr>
    </w:p>
    <w:p w14:paraId="516979FD" w14:textId="77777777" w:rsidR="00350715" w:rsidRPr="00736409" w:rsidRDefault="00350715" w:rsidP="00350715">
      <w:pPr>
        <w:pStyle w:val="EinfAbs"/>
        <w:spacing w:after="28"/>
        <w:rPr>
          <w:rStyle w:val="LxL"/>
          <w:rFonts w:ascii="Arial" w:hAnsi="Arial" w:cs="Arial"/>
          <w:caps w:val="0"/>
          <w:spacing w:val="2"/>
          <w:sz w:val="20"/>
          <w:szCs w:val="20"/>
        </w:rPr>
      </w:pPr>
      <w:r w:rsidRPr="00736409">
        <w:rPr>
          <w:rStyle w:val="LxL"/>
          <w:rFonts w:ascii="Arial" w:hAnsi="Arial" w:cs="Arial"/>
          <w:b/>
          <w:bCs/>
          <w:caps w:val="0"/>
          <w:spacing w:val="2"/>
          <w:sz w:val="24"/>
          <w:szCs w:val="24"/>
        </w:rPr>
        <w:t>4. Verstecken spielen wie Spot</w:t>
      </w:r>
    </w:p>
    <w:p w14:paraId="19E78A70" w14:textId="65FA3E0A"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Greifen Sie die Handlung des Buchs auf und spielen Sie Verstecken im Raum:</w:t>
      </w:r>
      <w:r w:rsidR="00827EBE">
        <w:rPr>
          <w:rStyle w:val="LxL"/>
          <w:rFonts w:ascii="Arial" w:hAnsi="Arial" w:cs="Arial"/>
          <w:caps w:val="0"/>
          <w:spacing w:val="2"/>
          <w:sz w:val="20"/>
          <w:szCs w:val="20"/>
        </w:rPr>
        <w:t xml:space="preserve"> </w:t>
      </w:r>
      <w:r w:rsidRPr="00736409">
        <w:rPr>
          <w:rStyle w:val="LxL"/>
          <w:rFonts w:ascii="Arial" w:hAnsi="Arial" w:cs="Arial"/>
          <w:caps w:val="0"/>
          <w:spacing w:val="2"/>
          <w:sz w:val="20"/>
          <w:szCs w:val="20"/>
        </w:rPr>
        <w:t>Verstecken Sie Plüschtiere oder Tierkarten an den Orten, die im Buch vorkommen (z. B. unter dem</w:t>
      </w:r>
      <w:r w:rsidRPr="00736409">
        <w:rPr>
          <w:rStyle w:val="LxL"/>
          <w:rFonts w:ascii="Arial" w:hAnsi="Arial" w:cs="Arial"/>
          <w:caps w:val="0"/>
          <w:spacing w:val="2"/>
          <w:sz w:val="20"/>
          <w:szCs w:val="20"/>
        </w:rPr>
        <w:t xml:space="preserve"> </w:t>
      </w:r>
      <w:r w:rsidRPr="00736409">
        <w:rPr>
          <w:rStyle w:val="LxL"/>
          <w:rFonts w:ascii="Arial" w:hAnsi="Arial" w:cs="Arial"/>
          <w:caps w:val="0"/>
          <w:spacing w:val="2"/>
          <w:sz w:val="20"/>
          <w:szCs w:val="20"/>
        </w:rPr>
        <w:t xml:space="preserve">Teppich, im Schrank, hinter der Tür). Die Kinder suchen sie – mit den Händen, den Ohren oder durch Hinweise. Noch mehr Spaß macht es, wenn die Kinder selbst Spot spielen und sich an ähnlichen Orten verstecken dürfen. </w:t>
      </w:r>
    </w:p>
    <w:p w14:paraId="62B6A85A" w14:textId="77777777" w:rsidR="00350715" w:rsidRPr="00736409" w:rsidRDefault="00350715" w:rsidP="00350715">
      <w:pPr>
        <w:pStyle w:val="EinfAbs"/>
        <w:rPr>
          <w:rStyle w:val="LxL"/>
          <w:rFonts w:ascii="Arial" w:hAnsi="Arial" w:cs="Arial"/>
          <w:caps w:val="0"/>
          <w:spacing w:val="2"/>
          <w:sz w:val="20"/>
          <w:szCs w:val="20"/>
        </w:rPr>
      </w:pPr>
    </w:p>
    <w:p w14:paraId="14657158" w14:textId="77777777" w:rsidR="00350715" w:rsidRPr="00736409" w:rsidRDefault="00350715" w:rsidP="00350715">
      <w:pPr>
        <w:pStyle w:val="EinfAbs"/>
        <w:spacing w:after="28"/>
        <w:rPr>
          <w:rStyle w:val="LxL"/>
          <w:rFonts w:ascii="Arial" w:hAnsi="Arial" w:cs="Arial"/>
          <w:caps w:val="0"/>
          <w:spacing w:val="2"/>
          <w:sz w:val="20"/>
          <w:szCs w:val="20"/>
        </w:rPr>
      </w:pPr>
      <w:r w:rsidRPr="00736409">
        <w:rPr>
          <w:rStyle w:val="LxL"/>
          <w:rFonts w:ascii="Arial" w:hAnsi="Arial" w:cs="Arial"/>
          <w:b/>
          <w:bCs/>
          <w:caps w:val="0"/>
          <w:spacing w:val="2"/>
          <w:sz w:val="24"/>
          <w:szCs w:val="24"/>
        </w:rPr>
        <w:t>5. Das „Kim-Spiel” mit Tierkarten</w:t>
      </w:r>
    </w:p>
    <w:p w14:paraId="12B9FEFC" w14:textId="77777777" w:rsidR="00350715" w:rsidRPr="00736409" w:rsidRDefault="00350715" w:rsidP="00350715">
      <w:pPr>
        <w:pStyle w:val="EinfAbs"/>
        <w:spacing w:after="113"/>
        <w:rPr>
          <w:rStyle w:val="LxL"/>
          <w:rFonts w:ascii="Arial" w:hAnsi="Arial" w:cs="Arial"/>
          <w:caps w:val="0"/>
          <w:spacing w:val="2"/>
          <w:sz w:val="20"/>
          <w:szCs w:val="20"/>
        </w:rPr>
      </w:pPr>
      <w:r w:rsidRPr="00736409">
        <w:rPr>
          <w:rStyle w:val="LxL"/>
          <w:rFonts w:ascii="Arial" w:hAnsi="Arial" w:cs="Arial"/>
          <w:caps w:val="0"/>
          <w:spacing w:val="2"/>
          <w:sz w:val="20"/>
          <w:szCs w:val="20"/>
        </w:rPr>
        <w:t>Nutzen Sie die beiliegenden zehn Tierkarten für ein klassisches Gedächtnisspiel:</w:t>
      </w:r>
    </w:p>
    <w:p w14:paraId="0477BE00" w14:textId="16B0CED2" w:rsidR="00350715" w:rsidRPr="00736409" w:rsidRDefault="00350715" w:rsidP="00736409">
      <w:pPr>
        <w:pStyle w:val="EinfAbs"/>
        <w:tabs>
          <w:tab w:val="left" w:pos="170"/>
          <w:tab w:val="left" w:pos="340"/>
        </w:tabs>
        <w:spacing w:after="57" w:line="240" w:lineRule="auto"/>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 xml:space="preserve">Legen Sie alle Karten offen aus (wahlweise mit Bild- oder </w:t>
      </w:r>
      <w:r w:rsidR="00D01159" w:rsidRPr="00736409">
        <w:rPr>
          <w:rStyle w:val="LxL"/>
          <w:rFonts w:ascii="Arial" w:hAnsi="Arial" w:cs="Arial"/>
          <w:caps w:val="0"/>
          <w:spacing w:val="2"/>
          <w:sz w:val="20"/>
          <w:szCs w:val="20"/>
        </w:rPr>
        <w:t>Braille Seite</w:t>
      </w:r>
      <w:r w:rsidRPr="00736409">
        <w:rPr>
          <w:rStyle w:val="LxL"/>
          <w:rFonts w:ascii="Arial" w:hAnsi="Arial" w:cs="Arial"/>
          <w:caps w:val="0"/>
          <w:spacing w:val="2"/>
          <w:sz w:val="20"/>
          <w:szCs w:val="20"/>
        </w:rPr>
        <w:t xml:space="preserve"> nach oben).</w:t>
      </w:r>
    </w:p>
    <w:p w14:paraId="00C0BF2D" w14:textId="178C76E6" w:rsidR="00350715" w:rsidRPr="00736409" w:rsidRDefault="00350715" w:rsidP="00736409">
      <w:pPr>
        <w:pStyle w:val="EinfAbs"/>
        <w:tabs>
          <w:tab w:val="left" w:pos="170"/>
          <w:tab w:val="left" w:pos="340"/>
        </w:tabs>
        <w:spacing w:after="57" w:line="240" w:lineRule="auto"/>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Lassen Sie die Kinder alle Karten kurz erfühlen oder betrachten.</w:t>
      </w:r>
    </w:p>
    <w:p w14:paraId="7D72C529" w14:textId="02BA1386" w:rsidR="00350715" w:rsidRPr="00736409" w:rsidRDefault="00350715" w:rsidP="00736409">
      <w:pPr>
        <w:pStyle w:val="EinfAbs"/>
        <w:tabs>
          <w:tab w:val="left" w:pos="170"/>
          <w:tab w:val="left" w:pos="340"/>
        </w:tabs>
        <w:spacing w:line="240" w:lineRule="auto"/>
        <w:rPr>
          <w:rStyle w:val="LxL"/>
          <w:rFonts w:ascii="Arial" w:hAnsi="Arial" w:cs="Arial"/>
          <w:caps w:val="0"/>
          <w:spacing w:val="2"/>
          <w:sz w:val="20"/>
          <w:szCs w:val="20"/>
        </w:rPr>
      </w:pPr>
      <w:r w:rsidRPr="00736409">
        <w:rPr>
          <w:rStyle w:val="LxL"/>
          <w:rFonts w:ascii="Arial" w:hAnsi="Arial" w:cs="Arial"/>
          <w:caps w:val="0"/>
          <w:spacing w:val="2"/>
          <w:sz w:val="20"/>
          <w:szCs w:val="20"/>
        </w:rPr>
        <w:tab/>
        <w:t>•</w:t>
      </w:r>
      <w:r w:rsidRPr="00736409">
        <w:rPr>
          <w:rStyle w:val="LxL"/>
          <w:rFonts w:ascii="Arial" w:hAnsi="Arial" w:cs="Arial"/>
          <w:caps w:val="0"/>
          <w:spacing w:val="2"/>
          <w:sz w:val="20"/>
          <w:szCs w:val="20"/>
        </w:rPr>
        <w:tab/>
        <w:t>Nehmen Sie heimlich eine Karte weg – wer erkennt, welche fehlt?</w:t>
      </w:r>
    </w:p>
    <w:p w14:paraId="3702AF5B" w14:textId="77777777" w:rsidR="00350715" w:rsidRPr="00736409" w:rsidRDefault="00350715" w:rsidP="00350715">
      <w:pPr>
        <w:pStyle w:val="EinfAbs"/>
        <w:rPr>
          <w:rStyle w:val="LxL"/>
          <w:rFonts w:ascii="Arial" w:hAnsi="Arial" w:cs="Arial"/>
          <w:caps w:val="0"/>
          <w:spacing w:val="2"/>
          <w:sz w:val="20"/>
          <w:szCs w:val="20"/>
        </w:rPr>
      </w:pPr>
    </w:p>
    <w:p w14:paraId="7D0E05DB" w14:textId="77777777" w:rsidR="00350715" w:rsidRPr="00736409" w:rsidRDefault="00350715" w:rsidP="00350715">
      <w:pPr>
        <w:pStyle w:val="EinfAbs"/>
        <w:spacing w:after="28"/>
        <w:rPr>
          <w:rStyle w:val="LxL"/>
          <w:rFonts w:ascii="Arial" w:hAnsi="Arial" w:cs="Arial"/>
          <w:caps w:val="0"/>
          <w:spacing w:val="2"/>
          <w:sz w:val="20"/>
          <w:szCs w:val="20"/>
        </w:rPr>
      </w:pPr>
      <w:r w:rsidRPr="00736409">
        <w:rPr>
          <w:rStyle w:val="LxL"/>
          <w:rFonts w:ascii="Arial" w:hAnsi="Arial" w:cs="Arial"/>
          <w:b/>
          <w:bCs/>
          <w:caps w:val="0"/>
          <w:spacing w:val="2"/>
          <w:sz w:val="24"/>
          <w:szCs w:val="24"/>
        </w:rPr>
        <w:t xml:space="preserve">6. </w:t>
      </w:r>
      <w:proofErr w:type="gramStart"/>
      <w:r w:rsidRPr="00736409">
        <w:rPr>
          <w:rStyle w:val="LxL"/>
          <w:rFonts w:ascii="Arial" w:hAnsi="Arial" w:cs="Arial"/>
          <w:b/>
          <w:bCs/>
          <w:caps w:val="0"/>
          <w:spacing w:val="2"/>
          <w:sz w:val="24"/>
          <w:szCs w:val="24"/>
        </w:rPr>
        <w:t>Symbolisch</w:t>
      </w:r>
      <w:proofErr w:type="gramEnd"/>
      <w:r w:rsidRPr="00736409">
        <w:rPr>
          <w:rStyle w:val="LxL"/>
          <w:rFonts w:ascii="Arial" w:hAnsi="Arial" w:cs="Arial"/>
          <w:b/>
          <w:bCs/>
          <w:caps w:val="0"/>
          <w:spacing w:val="2"/>
          <w:sz w:val="24"/>
          <w:szCs w:val="24"/>
        </w:rPr>
        <w:t xml:space="preserve"> und bildlich</w:t>
      </w:r>
    </w:p>
    <w:p w14:paraId="1E038D8F" w14:textId="087F1DD0"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Im Buch wird jedes Tier durch ein Symbol dargestellt – z. B. eine Mähne für den Löwen. Die Karten zeigen zusätzlich eine Tierumriss-Grafik als tastbare Silhouette. So erkennen Kinder die Verbindung zwischen abstrakter und bildlicher Darstellung und lernen, worauf es beim Wiedererkennen ankommt.</w:t>
      </w:r>
    </w:p>
    <w:p w14:paraId="5A319C25" w14:textId="77777777" w:rsidR="00350715" w:rsidRPr="00736409" w:rsidRDefault="00350715" w:rsidP="00350715">
      <w:pPr>
        <w:pStyle w:val="EinfAbs"/>
        <w:rPr>
          <w:rStyle w:val="LxL"/>
          <w:rFonts w:ascii="Arial" w:hAnsi="Arial" w:cs="Arial"/>
          <w:b/>
          <w:bCs/>
          <w:caps w:val="0"/>
          <w:spacing w:val="2"/>
          <w:sz w:val="24"/>
          <w:szCs w:val="24"/>
        </w:rPr>
      </w:pPr>
    </w:p>
    <w:p w14:paraId="095A691D" w14:textId="3C402630" w:rsidR="00350715" w:rsidRPr="00736409" w:rsidRDefault="00350715" w:rsidP="00350715">
      <w:pPr>
        <w:pStyle w:val="EinfAbs"/>
        <w:spacing w:after="85"/>
        <w:rPr>
          <w:rStyle w:val="LxL"/>
          <w:rFonts w:ascii="Arial" w:hAnsi="Arial" w:cs="Arial"/>
          <w:caps w:val="0"/>
          <w:spacing w:val="2"/>
          <w:sz w:val="20"/>
          <w:szCs w:val="20"/>
        </w:rPr>
      </w:pPr>
      <w:r w:rsidRPr="00736409">
        <w:rPr>
          <w:rStyle w:val="LxL"/>
          <w:rFonts w:ascii="Arial" w:hAnsi="Arial" w:cs="Arial"/>
          <w:b/>
          <w:bCs/>
          <w:caps w:val="0"/>
          <w:spacing w:val="2"/>
          <w:sz w:val="24"/>
          <w:szCs w:val="24"/>
        </w:rPr>
        <w:t>7. Tierlotto – für verschiedene Altersstufen</w:t>
      </w:r>
    </w:p>
    <w:p w14:paraId="6C7F3FEB" w14:textId="77777777"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b/>
          <w:bCs/>
          <w:caps w:val="0"/>
          <w:spacing w:val="2"/>
          <w:sz w:val="20"/>
          <w:szCs w:val="20"/>
        </w:rPr>
        <w:lastRenderedPageBreak/>
        <w:t>a) Mit Buch:</w:t>
      </w:r>
    </w:p>
    <w:p w14:paraId="68C41806" w14:textId="77777777" w:rsidR="00350715" w:rsidRPr="00736409" w:rsidRDefault="00350715" w:rsidP="00350715">
      <w:pPr>
        <w:pStyle w:val="EinfAbs"/>
        <w:spacing w:after="85"/>
        <w:rPr>
          <w:rStyle w:val="LxL"/>
          <w:rFonts w:ascii="Arial" w:hAnsi="Arial" w:cs="Arial"/>
          <w:caps w:val="0"/>
          <w:spacing w:val="2"/>
          <w:sz w:val="20"/>
          <w:szCs w:val="20"/>
        </w:rPr>
      </w:pPr>
      <w:r w:rsidRPr="00736409">
        <w:rPr>
          <w:rStyle w:val="LxL"/>
          <w:rFonts w:ascii="Arial" w:hAnsi="Arial" w:cs="Arial"/>
          <w:caps w:val="0"/>
          <w:spacing w:val="2"/>
          <w:sz w:val="20"/>
          <w:szCs w:val="20"/>
        </w:rPr>
        <w:t>Beim Vorlesen können Kinder aktiv zuhören: Wird ein Tier genannt, dürfen sie die passende Karte heraussuchen – entweder über das Bild oder das Symbol.</w:t>
      </w:r>
    </w:p>
    <w:p w14:paraId="45DA8F8C" w14:textId="77777777"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b/>
          <w:bCs/>
          <w:caps w:val="0"/>
          <w:spacing w:val="2"/>
          <w:sz w:val="20"/>
          <w:szCs w:val="20"/>
        </w:rPr>
        <w:t>b) Ohne Buch, mit lesenden Kindern:</w:t>
      </w:r>
    </w:p>
    <w:p w14:paraId="6CC1C0E1" w14:textId="23F8DD30" w:rsidR="00350715" w:rsidRPr="00736409" w:rsidRDefault="00350715" w:rsidP="00350715">
      <w:pPr>
        <w:pStyle w:val="EinfAbs"/>
        <w:spacing w:after="85"/>
        <w:rPr>
          <w:rStyle w:val="LxL"/>
          <w:rFonts w:ascii="Arial" w:hAnsi="Arial" w:cs="Arial"/>
          <w:caps w:val="0"/>
          <w:spacing w:val="2"/>
          <w:sz w:val="20"/>
          <w:szCs w:val="20"/>
        </w:rPr>
      </w:pPr>
      <w:r w:rsidRPr="00736409">
        <w:rPr>
          <w:rStyle w:val="LxL"/>
          <w:rFonts w:ascii="Arial" w:hAnsi="Arial" w:cs="Arial"/>
          <w:caps w:val="0"/>
          <w:spacing w:val="2"/>
          <w:sz w:val="20"/>
          <w:szCs w:val="20"/>
        </w:rPr>
        <w:t>Erstellen Sie ein Blatt mit den zehn Tiernamen (in Großschrift und Braille). Legen Sie die Karten verdeckt, und die Kinder ziehen abwechselnd eine Karte und suchen den passenden Namen auf dem Blatt.</w:t>
      </w:r>
    </w:p>
    <w:p w14:paraId="60115B77" w14:textId="378BB779" w:rsidR="00350715" w:rsidRPr="00736409" w:rsidRDefault="00350715" w:rsidP="00350715">
      <w:pPr>
        <w:pStyle w:val="EinfAbs"/>
        <w:rPr>
          <w:rStyle w:val="LxL"/>
          <w:rFonts w:ascii="Arial" w:hAnsi="Arial" w:cs="Arial"/>
          <w:b/>
          <w:bCs/>
          <w:caps w:val="0"/>
          <w:spacing w:val="2"/>
          <w:sz w:val="20"/>
          <w:szCs w:val="20"/>
        </w:rPr>
      </w:pPr>
      <w:r w:rsidRPr="00736409">
        <w:rPr>
          <w:rStyle w:val="LxL"/>
          <w:rFonts w:ascii="Arial" w:hAnsi="Arial" w:cs="Arial"/>
          <w:b/>
          <w:bCs/>
          <w:caps w:val="0"/>
          <w:spacing w:val="2"/>
          <w:sz w:val="20"/>
          <w:szCs w:val="20"/>
        </w:rPr>
        <w:t>c) Ohne Buch, mit noch nicht lesenden Kindern:</w:t>
      </w:r>
    </w:p>
    <w:p w14:paraId="14EEDB72" w14:textId="77777777"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Sammeln Sie Plüschtiere oder kleine Figuren zu jedem Tier aus der Geschichte (Affe, Nilpferd, Löwe, usw.). Ziehen Sie nun eine Karte – das Kind muss das passende Tier aus dem Haufen finden und zuordnen.</w:t>
      </w:r>
    </w:p>
    <w:p w14:paraId="2A655784" w14:textId="77777777" w:rsidR="00350715" w:rsidRPr="00736409" w:rsidRDefault="00350715" w:rsidP="00350715">
      <w:pPr>
        <w:pStyle w:val="EinfAbs"/>
        <w:rPr>
          <w:rStyle w:val="LxL"/>
          <w:rFonts w:ascii="Arial" w:hAnsi="Arial" w:cs="Arial"/>
          <w:caps w:val="0"/>
          <w:spacing w:val="2"/>
          <w:sz w:val="20"/>
          <w:szCs w:val="20"/>
        </w:rPr>
      </w:pPr>
    </w:p>
    <w:p w14:paraId="0CDB3826" w14:textId="77777777"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b/>
          <w:bCs/>
          <w:caps w:val="0"/>
          <w:spacing w:val="2"/>
          <w:sz w:val="20"/>
          <w:szCs w:val="20"/>
        </w:rPr>
        <w:t>Legen Sie los!</w:t>
      </w:r>
    </w:p>
    <w:p w14:paraId="5505A728" w14:textId="4306ADB6" w:rsidR="00350715" w:rsidRPr="00736409" w:rsidRDefault="00350715" w:rsidP="00350715">
      <w:pPr>
        <w:pStyle w:val="EinfAbs"/>
        <w:rPr>
          <w:rStyle w:val="LxL"/>
          <w:rFonts w:ascii="Arial" w:hAnsi="Arial" w:cs="Arial"/>
          <w:caps w:val="0"/>
          <w:spacing w:val="2"/>
          <w:sz w:val="20"/>
          <w:szCs w:val="20"/>
        </w:rPr>
      </w:pPr>
      <w:r w:rsidRPr="00736409">
        <w:rPr>
          <w:rStyle w:val="LxL"/>
          <w:rFonts w:ascii="Arial" w:hAnsi="Arial" w:cs="Arial"/>
          <w:caps w:val="0"/>
          <w:spacing w:val="2"/>
          <w:sz w:val="20"/>
          <w:szCs w:val="20"/>
        </w:rPr>
        <w:t xml:space="preserve">„Wo ist Spot?” bietet weit mehr als eine klassische Bilderbuchgeschichte. Es ist ein haptisches, inklusives Mitmach-Buch, das Kinder zu aktiven </w:t>
      </w:r>
      <w:proofErr w:type="spellStart"/>
      <w:proofErr w:type="gramStart"/>
      <w:r w:rsidRPr="00736409">
        <w:rPr>
          <w:rStyle w:val="LxL"/>
          <w:rFonts w:ascii="Arial" w:hAnsi="Arial" w:cs="Arial"/>
          <w:caps w:val="0"/>
          <w:spacing w:val="2"/>
          <w:sz w:val="20"/>
          <w:szCs w:val="20"/>
        </w:rPr>
        <w:t>Entdecker:innen</w:t>
      </w:r>
      <w:proofErr w:type="spellEnd"/>
      <w:proofErr w:type="gramEnd"/>
      <w:r w:rsidRPr="00736409">
        <w:rPr>
          <w:rStyle w:val="LxL"/>
          <w:rFonts w:ascii="Arial" w:hAnsi="Arial" w:cs="Arial"/>
          <w:caps w:val="0"/>
          <w:spacing w:val="2"/>
          <w:sz w:val="20"/>
          <w:szCs w:val="20"/>
        </w:rPr>
        <w:t xml:space="preserve"> macht – ob mit Augen oder Händen.</w:t>
      </w:r>
      <w:r w:rsidRPr="00736409">
        <w:rPr>
          <w:rStyle w:val="LxL"/>
          <w:rFonts w:ascii="Arial" w:hAnsi="Arial" w:cs="Arial"/>
          <w:caps w:val="0"/>
          <w:spacing w:val="2"/>
          <w:sz w:val="20"/>
          <w:szCs w:val="20"/>
        </w:rPr>
        <w:t xml:space="preserve"> </w:t>
      </w:r>
      <w:r w:rsidRPr="00736409">
        <w:rPr>
          <w:rStyle w:val="LxL"/>
          <w:rFonts w:ascii="Arial" w:hAnsi="Arial" w:cs="Arial"/>
          <w:caps w:val="0"/>
          <w:spacing w:val="2"/>
          <w:sz w:val="20"/>
          <w:szCs w:val="20"/>
        </w:rPr>
        <w:t>Mit den passenden Spielen, Karten und kreativen Ideen wird daraus ein lebendiges Lernfeld für Vielfalt, Wahrnehmung und Sprache.</w:t>
      </w:r>
    </w:p>
    <w:p w14:paraId="521C7A3C" w14:textId="77777777" w:rsidR="00350715" w:rsidRPr="00736409" w:rsidRDefault="00350715" w:rsidP="00350715">
      <w:pPr>
        <w:rPr>
          <w:rStyle w:val="LxL"/>
          <w:rFonts w:ascii="Arial" w:hAnsi="Arial" w:cs="Arial"/>
          <w:caps w:val="0"/>
          <w:spacing w:val="2"/>
          <w:sz w:val="20"/>
          <w:szCs w:val="20"/>
        </w:rPr>
      </w:pPr>
    </w:p>
    <w:p w14:paraId="36746C7B" w14:textId="7AFB12B8" w:rsidR="00350715" w:rsidRPr="00736409" w:rsidRDefault="00350715" w:rsidP="00C85CD5">
      <w:pPr>
        <w:spacing w:after="40" w:line="240" w:lineRule="auto"/>
        <w:rPr>
          <w:rFonts w:ascii="Arial" w:hAnsi="Arial" w:cs="Arial"/>
          <w:b/>
          <w:bCs/>
          <w:sz w:val="32"/>
          <w:szCs w:val="32"/>
          <w:lang w:val="fr-FR"/>
        </w:rPr>
      </w:pPr>
      <w:proofErr w:type="spellStart"/>
      <w:r w:rsidRPr="00350715">
        <w:rPr>
          <w:rFonts w:ascii="Arial" w:hAnsi="Arial" w:cs="Arial"/>
          <w:b/>
          <w:bCs/>
          <w:sz w:val="32"/>
          <w:szCs w:val="32"/>
          <w:lang w:val="fr-FR"/>
        </w:rPr>
        <w:t>Ein</w:t>
      </w:r>
      <w:proofErr w:type="spellEnd"/>
      <w:r w:rsidRPr="00350715">
        <w:rPr>
          <w:rFonts w:ascii="Arial" w:hAnsi="Arial" w:cs="Arial"/>
          <w:b/>
          <w:bCs/>
          <w:sz w:val="32"/>
          <w:szCs w:val="32"/>
          <w:lang w:val="fr-FR"/>
        </w:rPr>
        <w:t xml:space="preserve"> </w:t>
      </w:r>
      <w:proofErr w:type="spellStart"/>
      <w:r w:rsidRPr="00350715">
        <w:rPr>
          <w:rFonts w:ascii="Arial" w:hAnsi="Arial" w:cs="Arial"/>
          <w:b/>
          <w:bCs/>
          <w:sz w:val="32"/>
          <w:szCs w:val="32"/>
          <w:lang w:val="fr-FR"/>
        </w:rPr>
        <w:t>Kinderbuch</w:t>
      </w:r>
      <w:proofErr w:type="spellEnd"/>
      <w:r w:rsidRPr="00350715">
        <w:rPr>
          <w:rFonts w:ascii="Arial" w:hAnsi="Arial" w:cs="Arial"/>
          <w:b/>
          <w:bCs/>
          <w:sz w:val="32"/>
          <w:szCs w:val="32"/>
          <w:lang w:val="fr-FR"/>
        </w:rPr>
        <w:t xml:space="preserve"> </w:t>
      </w:r>
      <w:proofErr w:type="spellStart"/>
      <w:r w:rsidRPr="00736409">
        <w:rPr>
          <w:rFonts w:ascii="Arial" w:hAnsi="Arial" w:cs="Arial"/>
          <w:b/>
          <w:bCs/>
          <w:sz w:val="32"/>
          <w:szCs w:val="32"/>
          <w:lang w:val="fr-FR"/>
        </w:rPr>
        <w:t>für</w:t>
      </w:r>
      <w:proofErr w:type="spellEnd"/>
      <w:r w:rsidRPr="00736409">
        <w:rPr>
          <w:rFonts w:ascii="Arial" w:hAnsi="Arial" w:cs="Arial"/>
          <w:b/>
          <w:bCs/>
          <w:sz w:val="32"/>
          <w:szCs w:val="32"/>
          <w:lang w:val="fr-FR"/>
        </w:rPr>
        <w:t xml:space="preserve"> </w:t>
      </w:r>
      <w:proofErr w:type="spellStart"/>
      <w:r w:rsidRPr="00736409">
        <w:rPr>
          <w:rFonts w:ascii="Arial" w:hAnsi="Arial" w:cs="Arial"/>
          <w:b/>
          <w:bCs/>
          <w:sz w:val="32"/>
          <w:szCs w:val="32"/>
          <w:lang w:val="fr-FR"/>
        </w:rPr>
        <w:t>alle</w:t>
      </w:r>
      <w:proofErr w:type="spellEnd"/>
      <w:r w:rsidRPr="00736409">
        <w:rPr>
          <w:rFonts w:ascii="Arial" w:hAnsi="Arial" w:cs="Arial"/>
          <w:b/>
          <w:bCs/>
          <w:sz w:val="32"/>
          <w:szCs w:val="32"/>
          <w:lang w:val="fr-FR"/>
        </w:rPr>
        <w:t>.</w:t>
      </w:r>
      <w:r w:rsidR="00F23777">
        <w:rPr>
          <w:rFonts w:ascii="Arial" w:hAnsi="Arial" w:cs="Arial"/>
          <w:b/>
          <w:bCs/>
          <w:sz w:val="32"/>
          <w:szCs w:val="32"/>
          <w:lang w:val="fr-FR"/>
        </w:rPr>
        <w:br/>
      </w:r>
    </w:p>
    <w:p w14:paraId="7A0B996A" w14:textId="07D46A34" w:rsidR="00350715" w:rsidRPr="00736409" w:rsidRDefault="00350715" w:rsidP="00C85CD5">
      <w:pPr>
        <w:spacing w:after="40" w:line="240" w:lineRule="auto"/>
        <w:rPr>
          <w:rFonts w:ascii="Arial" w:hAnsi="Arial" w:cs="Arial"/>
          <w:b/>
          <w:bCs/>
          <w:sz w:val="32"/>
          <w:szCs w:val="32"/>
          <w:lang w:val="fr-FR"/>
        </w:rPr>
      </w:pPr>
      <w:proofErr w:type="spellStart"/>
      <w:r w:rsidRPr="00736409">
        <w:rPr>
          <w:rFonts w:ascii="Arial" w:hAnsi="Arial" w:cs="Arial"/>
          <w:b/>
          <w:bCs/>
          <w:sz w:val="32"/>
          <w:szCs w:val="32"/>
          <w:lang w:val="fr-FR"/>
        </w:rPr>
        <w:t>Anderes</w:t>
      </w:r>
      <w:proofErr w:type="spellEnd"/>
      <w:r w:rsidRPr="00736409">
        <w:rPr>
          <w:rFonts w:ascii="Arial" w:hAnsi="Arial" w:cs="Arial"/>
          <w:b/>
          <w:bCs/>
          <w:sz w:val="32"/>
          <w:szCs w:val="32"/>
          <w:lang w:val="fr-FR"/>
        </w:rPr>
        <w:t xml:space="preserve"> </w:t>
      </w:r>
      <w:proofErr w:type="spellStart"/>
      <w:r w:rsidRPr="00736409">
        <w:rPr>
          <w:rFonts w:ascii="Arial" w:hAnsi="Arial" w:cs="Arial"/>
          <w:b/>
          <w:bCs/>
          <w:sz w:val="32"/>
          <w:szCs w:val="32"/>
          <w:lang w:val="fr-FR"/>
        </w:rPr>
        <w:t>Sehen</w:t>
      </w:r>
      <w:proofErr w:type="spellEnd"/>
      <w:r w:rsidRPr="00736409">
        <w:rPr>
          <w:rFonts w:ascii="Arial" w:hAnsi="Arial" w:cs="Arial"/>
          <w:b/>
          <w:bCs/>
          <w:sz w:val="32"/>
          <w:szCs w:val="32"/>
          <w:lang w:val="fr-FR"/>
        </w:rPr>
        <w:t xml:space="preserve"> </w:t>
      </w:r>
      <w:proofErr w:type="spellStart"/>
      <w:r w:rsidRPr="00736409">
        <w:rPr>
          <w:rFonts w:ascii="Arial" w:hAnsi="Arial" w:cs="Arial"/>
          <w:b/>
          <w:bCs/>
          <w:sz w:val="32"/>
          <w:szCs w:val="32"/>
          <w:lang w:val="fr-FR"/>
        </w:rPr>
        <w:t>e.V.</w:t>
      </w:r>
      <w:proofErr w:type="spellEnd"/>
      <w:r w:rsidRPr="00736409">
        <w:rPr>
          <w:rFonts w:ascii="Arial" w:hAnsi="Arial" w:cs="Arial"/>
          <w:b/>
          <w:bCs/>
          <w:sz w:val="32"/>
          <w:szCs w:val="32"/>
          <w:lang w:val="fr-FR"/>
        </w:rPr>
        <w:t xml:space="preserve"> </w:t>
      </w:r>
      <w:r w:rsidR="00F23777">
        <w:rPr>
          <w:rFonts w:ascii="Arial" w:hAnsi="Arial" w:cs="Arial"/>
          <w:b/>
          <w:bCs/>
          <w:sz w:val="32"/>
          <w:szCs w:val="32"/>
          <w:lang w:val="fr-FR"/>
        </w:rPr>
        <w:br/>
      </w:r>
      <w:proofErr w:type="spellStart"/>
      <w:r w:rsidRPr="00350715">
        <w:rPr>
          <w:rFonts w:ascii="Arial" w:hAnsi="Arial" w:cs="Arial"/>
          <w:b/>
          <w:bCs/>
          <w:sz w:val="32"/>
          <w:szCs w:val="32"/>
          <w:lang w:val="fr-FR"/>
        </w:rPr>
        <w:t>Taktil</w:t>
      </w:r>
      <w:proofErr w:type="spellEnd"/>
      <w:r w:rsidRPr="00350715">
        <w:rPr>
          <w:rFonts w:ascii="Arial" w:hAnsi="Arial" w:cs="Arial"/>
          <w:b/>
          <w:bCs/>
          <w:sz w:val="32"/>
          <w:szCs w:val="32"/>
          <w:lang w:val="fr-FR"/>
        </w:rPr>
        <w:t xml:space="preserve"> </w:t>
      </w:r>
      <w:proofErr w:type="spellStart"/>
      <w:r w:rsidRPr="00350715">
        <w:rPr>
          <w:rFonts w:ascii="Arial" w:hAnsi="Arial" w:cs="Arial"/>
          <w:b/>
          <w:bCs/>
          <w:sz w:val="32"/>
          <w:szCs w:val="32"/>
          <w:lang w:val="fr-FR"/>
        </w:rPr>
        <w:t>illustrierte</w:t>
      </w:r>
      <w:proofErr w:type="spellEnd"/>
      <w:r w:rsidRPr="00350715">
        <w:rPr>
          <w:rFonts w:ascii="Arial" w:hAnsi="Arial" w:cs="Arial"/>
          <w:b/>
          <w:bCs/>
          <w:sz w:val="32"/>
          <w:szCs w:val="32"/>
          <w:lang w:val="fr-FR"/>
        </w:rPr>
        <w:t xml:space="preserve"> </w:t>
      </w:r>
      <w:proofErr w:type="spellStart"/>
      <w:r w:rsidRPr="00350715">
        <w:rPr>
          <w:rFonts w:ascii="Arial" w:hAnsi="Arial" w:cs="Arial"/>
          <w:b/>
          <w:bCs/>
          <w:sz w:val="32"/>
          <w:szCs w:val="32"/>
          <w:lang w:val="fr-FR"/>
        </w:rPr>
        <w:t>Kinderbücher</w:t>
      </w:r>
      <w:proofErr w:type="spellEnd"/>
      <w:r w:rsidRPr="00350715">
        <w:rPr>
          <w:rFonts w:ascii="Arial" w:hAnsi="Arial" w:cs="Arial"/>
          <w:b/>
          <w:bCs/>
          <w:sz w:val="32"/>
          <w:szCs w:val="32"/>
          <w:lang w:val="fr-FR"/>
        </w:rPr>
        <w:t xml:space="preserve"> </w:t>
      </w:r>
      <w:proofErr w:type="spellStart"/>
      <w:r w:rsidRPr="00350715">
        <w:rPr>
          <w:rFonts w:ascii="Arial" w:hAnsi="Arial" w:cs="Arial"/>
          <w:b/>
          <w:bCs/>
          <w:sz w:val="32"/>
          <w:szCs w:val="32"/>
          <w:lang w:val="fr-FR"/>
        </w:rPr>
        <w:t>seit</w:t>
      </w:r>
      <w:proofErr w:type="spellEnd"/>
      <w:r w:rsidRPr="00350715">
        <w:rPr>
          <w:rFonts w:ascii="Arial" w:hAnsi="Arial" w:cs="Arial"/>
          <w:b/>
          <w:bCs/>
          <w:sz w:val="32"/>
          <w:szCs w:val="32"/>
          <w:lang w:val="fr-FR"/>
        </w:rPr>
        <w:t xml:space="preserve"> 2012</w:t>
      </w:r>
    </w:p>
    <w:p w14:paraId="61F17E17" w14:textId="77777777" w:rsidR="00350715" w:rsidRPr="00736409" w:rsidRDefault="00350715" w:rsidP="00350715">
      <w:pPr>
        <w:spacing w:line="240" w:lineRule="auto"/>
        <w:rPr>
          <w:rFonts w:ascii="Arial" w:hAnsi="Arial" w:cs="Arial"/>
          <w:b/>
          <w:bCs/>
          <w:sz w:val="32"/>
          <w:szCs w:val="32"/>
          <w:lang w:val="fr-FR"/>
        </w:rPr>
      </w:pPr>
    </w:p>
    <w:p w14:paraId="0C912C4A" w14:textId="4C2F1CE5" w:rsidR="00350715" w:rsidRPr="00350715" w:rsidRDefault="00350715" w:rsidP="00305417">
      <w:pPr>
        <w:spacing w:after="20" w:line="240" w:lineRule="auto"/>
        <w:rPr>
          <w:rFonts w:ascii="Arial" w:hAnsi="Arial" w:cs="Arial"/>
          <w:sz w:val="20"/>
          <w:szCs w:val="20"/>
          <w:lang w:val="en-GB"/>
        </w:rPr>
      </w:pPr>
      <w:r w:rsidRPr="00350715">
        <w:rPr>
          <w:rFonts w:ascii="Arial" w:hAnsi="Arial" w:cs="Arial"/>
          <w:b/>
          <w:bCs/>
          <w:sz w:val="20"/>
          <w:szCs w:val="20"/>
          <w:lang w:val="en-GB"/>
        </w:rPr>
        <w:t>www |</w:t>
      </w:r>
      <w:r w:rsidRPr="00350715">
        <w:rPr>
          <w:rFonts w:ascii="Arial" w:hAnsi="Arial" w:cs="Arial"/>
          <w:sz w:val="20"/>
          <w:szCs w:val="20"/>
          <w:lang w:val="en-GB"/>
        </w:rPr>
        <w:t xml:space="preserve"> anderes-sehen.de</w:t>
      </w:r>
    </w:p>
    <w:p w14:paraId="385CD3B2" w14:textId="77777777" w:rsidR="00350715" w:rsidRPr="00350715" w:rsidRDefault="00350715" w:rsidP="00305417">
      <w:pPr>
        <w:spacing w:after="20" w:line="240" w:lineRule="auto"/>
        <w:rPr>
          <w:rFonts w:ascii="Arial" w:hAnsi="Arial" w:cs="Arial"/>
          <w:sz w:val="20"/>
          <w:szCs w:val="20"/>
          <w:lang w:val="en-GB"/>
        </w:rPr>
      </w:pPr>
      <w:r w:rsidRPr="00350715">
        <w:rPr>
          <w:rFonts w:ascii="Arial" w:hAnsi="Arial" w:cs="Arial"/>
          <w:b/>
          <w:bCs/>
          <w:sz w:val="20"/>
          <w:szCs w:val="20"/>
          <w:lang w:val="en-GB"/>
        </w:rPr>
        <w:t>www |</w:t>
      </w:r>
      <w:r w:rsidRPr="00350715">
        <w:rPr>
          <w:rFonts w:ascii="Arial" w:hAnsi="Arial" w:cs="Arial"/>
          <w:sz w:val="20"/>
          <w:szCs w:val="20"/>
          <w:lang w:val="en-GB"/>
        </w:rPr>
        <w:t xml:space="preserve"> klicksonar.de</w:t>
      </w:r>
    </w:p>
    <w:p w14:paraId="5C323213" w14:textId="77777777" w:rsidR="00350715" w:rsidRPr="00350715" w:rsidRDefault="00350715" w:rsidP="00305417">
      <w:pPr>
        <w:spacing w:after="20" w:line="240" w:lineRule="auto"/>
        <w:rPr>
          <w:rFonts w:ascii="Arial" w:hAnsi="Arial" w:cs="Arial"/>
          <w:sz w:val="20"/>
          <w:szCs w:val="20"/>
          <w:lang w:val="en-GB"/>
        </w:rPr>
      </w:pPr>
      <w:r w:rsidRPr="00350715">
        <w:rPr>
          <w:rFonts w:ascii="Arial" w:hAnsi="Arial" w:cs="Arial"/>
          <w:b/>
          <w:bCs/>
          <w:sz w:val="20"/>
          <w:szCs w:val="20"/>
          <w:lang w:val="en-GB"/>
        </w:rPr>
        <w:t>www |</w:t>
      </w:r>
      <w:r w:rsidRPr="00350715">
        <w:rPr>
          <w:rFonts w:ascii="Arial" w:hAnsi="Arial" w:cs="Arial"/>
          <w:sz w:val="20"/>
          <w:szCs w:val="20"/>
          <w:lang w:val="en-GB"/>
        </w:rPr>
        <w:t xml:space="preserve"> kinderlangstock.de</w:t>
      </w:r>
    </w:p>
    <w:p w14:paraId="0CB7D7A6" w14:textId="77777777" w:rsidR="00350715" w:rsidRPr="00350715" w:rsidRDefault="00350715" w:rsidP="00305417">
      <w:pPr>
        <w:spacing w:after="20" w:line="240" w:lineRule="auto"/>
        <w:rPr>
          <w:rFonts w:ascii="Arial" w:hAnsi="Arial" w:cs="Arial"/>
          <w:sz w:val="20"/>
          <w:szCs w:val="20"/>
          <w:lang w:val="en-GB"/>
        </w:rPr>
      </w:pPr>
      <w:r w:rsidRPr="00350715">
        <w:rPr>
          <w:rFonts w:ascii="Arial" w:hAnsi="Arial" w:cs="Arial"/>
          <w:b/>
          <w:bCs/>
          <w:sz w:val="20"/>
          <w:szCs w:val="20"/>
          <w:lang w:val="en-GB"/>
        </w:rPr>
        <w:t>Instagram |</w:t>
      </w:r>
      <w:r w:rsidRPr="00350715">
        <w:rPr>
          <w:rFonts w:ascii="Arial" w:hAnsi="Arial" w:cs="Arial"/>
          <w:sz w:val="20"/>
          <w:szCs w:val="20"/>
          <w:lang w:val="en-GB"/>
        </w:rPr>
        <w:t xml:space="preserve"> </w:t>
      </w:r>
      <w:proofErr w:type="spellStart"/>
      <w:r w:rsidRPr="00350715">
        <w:rPr>
          <w:rFonts w:ascii="Arial" w:hAnsi="Arial" w:cs="Arial"/>
          <w:sz w:val="20"/>
          <w:szCs w:val="20"/>
          <w:lang w:val="en-GB"/>
        </w:rPr>
        <w:t>anderes_sehen</w:t>
      </w:r>
      <w:proofErr w:type="spellEnd"/>
    </w:p>
    <w:p w14:paraId="03D8BF7E" w14:textId="77777777" w:rsidR="00350715" w:rsidRPr="00350715" w:rsidRDefault="00350715" w:rsidP="00305417">
      <w:pPr>
        <w:spacing w:after="20" w:line="240" w:lineRule="auto"/>
        <w:rPr>
          <w:rFonts w:ascii="Arial" w:hAnsi="Arial" w:cs="Arial"/>
          <w:sz w:val="20"/>
          <w:szCs w:val="20"/>
          <w:lang w:val="en-GB"/>
        </w:rPr>
      </w:pPr>
      <w:r w:rsidRPr="00350715">
        <w:rPr>
          <w:rFonts w:ascii="Arial" w:hAnsi="Arial" w:cs="Arial"/>
          <w:b/>
          <w:bCs/>
          <w:sz w:val="20"/>
          <w:szCs w:val="20"/>
          <w:lang w:val="en-GB"/>
        </w:rPr>
        <w:t>YouTube |</w:t>
      </w:r>
      <w:r w:rsidRPr="00350715">
        <w:rPr>
          <w:rFonts w:ascii="Arial" w:hAnsi="Arial" w:cs="Arial"/>
          <w:sz w:val="20"/>
          <w:szCs w:val="20"/>
          <w:lang w:val="en-GB"/>
        </w:rPr>
        <w:t xml:space="preserve"> </w:t>
      </w:r>
      <w:proofErr w:type="spellStart"/>
      <w:r w:rsidRPr="00350715">
        <w:rPr>
          <w:rFonts w:ascii="Arial" w:hAnsi="Arial" w:cs="Arial"/>
          <w:sz w:val="20"/>
          <w:szCs w:val="20"/>
          <w:lang w:val="en-GB"/>
        </w:rPr>
        <w:t>anderessehenev</w:t>
      </w:r>
      <w:proofErr w:type="spellEnd"/>
    </w:p>
    <w:p w14:paraId="49B5221B" w14:textId="2D37037D" w:rsidR="00350715" w:rsidRPr="00736409" w:rsidRDefault="00350715" w:rsidP="00305417">
      <w:pPr>
        <w:spacing w:after="20" w:line="240" w:lineRule="auto"/>
        <w:rPr>
          <w:rFonts w:ascii="Arial" w:hAnsi="Arial" w:cs="Arial"/>
          <w:b/>
          <w:bCs/>
          <w:sz w:val="20"/>
          <w:szCs w:val="20"/>
          <w:lang w:val="fr-FR"/>
        </w:rPr>
      </w:pPr>
      <w:r w:rsidRPr="00736409">
        <w:rPr>
          <w:rFonts w:ascii="Arial" w:hAnsi="Arial" w:cs="Arial"/>
          <w:b/>
          <w:bCs/>
          <w:sz w:val="20"/>
          <w:szCs w:val="20"/>
          <w:lang w:val="en-GB"/>
        </w:rPr>
        <w:t>Mission? No Limits!</w:t>
      </w:r>
    </w:p>
    <w:p w14:paraId="33D5312F" w14:textId="77777777" w:rsidR="00350715" w:rsidRPr="00736409" w:rsidRDefault="00350715">
      <w:pPr>
        <w:spacing w:line="240" w:lineRule="auto"/>
        <w:rPr>
          <w:rFonts w:ascii="Arial" w:hAnsi="Arial" w:cs="Arial"/>
          <w:sz w:val="28"/>
          <w:szCs w:val="28"/>
          <w:lang w:val="fr-FR"/>
        </w:rPr>
      </w:pPr>
    </w:p>
    <w:p w14:paraId="0035CC73" w14:textId="77777777" w:rsidR="00736409" w:rsidRPr="00736409" w:rsidRDefault="00736409">
      <w:pPr>
        <w:spacing w:line="240" w:lineRule="auto"/>
        <w:rPr>
          <w:rFonts w:ascii="Arial" w:hAnsi="Arial" w:cs="Arial"/>
          <w:sz w:val="28"/>
          <w:szCs w:val="28"/>
          <w:lang w:val="fr-FR"/>
        </w:rPr>
      </w:pPr>
    </w:p>
    <w:sectPr w:rsidR="00736409" w:rsidRPr="00736409" w:rsidSect="0035071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ole-Bold">
    <w:panose1 w:val="020B0604020202020204"/>
    <w:charset w:val="4D"/>
    <w:family w:val="auto"/>
    <w:pitch w:val="default"/>
    <w:sig w:usb0="00000003" w:usb1="00000000" w:usb2="00000000" w:usb3="00000000" w:csb0="00000001" w:csb1="00000000"/>
  </w:font>
  <w:font w:name="HockeyisLif">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antral">
    <w:panose1 w:val="00000000000000000000"/>
    <w:charset w:val="4D"/>
    <w:family w:val="auto"/>
    <w:notTrueType/>
    <w:pitch w:val="variable"/>
    <w:sig w:usb0="A00000A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15"/>
    <w:rsid w:val="00305417"/>
    <w:rsid w:val="00350715"/>
    <w:rsid w:val="00736409"/>
    <w:rsid w:val="00827EBE"/>
    <w:rsid w:val="00C85CD5"/>
    <w:rsid w:val="00D01159"/>
    <w:rsid w:val="00DF07AD"/>
    <w:rsid w:val="00F23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8665F33"/>
  <w15:chartTrackingRefBased/>
  <w15:docId w15:val="{18384305-85E3-D14C-B00E-2BB18153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0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07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07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07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07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07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07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07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07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07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07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07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07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07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07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07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0715"/>
    <w:rPr>
      <w:rFonts w:eastAsiaTheme="majorEastAsia" w:cstheme="majorBidi"/>
      <w:color w:val="272727" w:themeColor="text1" w:themeTint="D8"/>
    </w:rPr>
  </w:style>
  <w:style w:type="paragraph" w:styleId="Titel">
    <w:name w:val="Title"/>
    <w:basedOn w:val="Standard"/>
    <w:next w:val="Standard"/>
    <w:link w:val="TitelZchn"/>
    <w:uiPriority w:val="10"/>
    <w:qFormat/>
    <w:rsid w:val="00350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07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07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07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07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0715"/>
    <w:rPr>
      <w:i/>
      <w:iCs/>
      <w:color w:val="404040" w:themeColor="text1" w:themeTint="BF"/>
    </w:rPr>
  </w:style>
  <w:style w:type="paragraph" w:styleId="Listenabsatz">
    <w:name w:val="List Paragraph"/>
    <w:basedOn w:val="Standard"/>
    <w:uiPriority w:val="34"/>
    <w:qFormat/>
    <w:rsid w:val="00350715"/>
    <w:pPr>
      <w:ind w:left="720"/>
      <w:contextualSpacing/>
    </w:pPr>
  </w:style>
  <w:style w:type="character" w:styleId="IntensiveHervorhebung">
    <w:name w:val="Intense Emphasis"/>
    <w:basedOn w:val="Absatz-Standardschriftart"/>
    <w:uiPriority w:val="21"/>
    <w:qFormat/>
    <w:rsid w:val="00350715"/>
    <w:rPr>
      <w:i/>
      <w:iCs/>
      <w:color w:val="0F4761" w:themeColor="accent1" w:themeShade="BF"/>
    </w:rPr>
  </w:style>
  <w:style w:type="paragraph" w:styleId="IntensivesZitat">
    <w:name w:val="Intense Quote"/>
    <w:basedOn w:val="Standard"/>
    <w:next w:val="Standard"/>
    <w:link w:val="IntensivesZitatZchn"/>
    <w:uiPriority w:val="30"/>
    <w:qFormat/>
    <w:rsid w:val="0035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0715"/>
    <w:rPr>
      <w:i/>
      <w:iCs/>
      <w:color w:val="0F4761" w:themeColor="accent1" w:themeShade="BF"/>
    </w:rPr>
  </w:style>
  <w:style w:type="character" w:styleId="IntensiverVerweis">
    <w:name w:val="Intense Reference"/>
    <w:basedOn w:val="Absatz-Standardschriftart"/>
    <w:uiPriority w:val="32"/>
    <w:qFormat/>
    <w:rsid w:val="00350715"/>
    <w:rPr>
      <w:b/>
      <w:bCs/>
      <w:smallCaps/>
      <w:color w:val="0F4761" w:themeColor="accent1" w:themeShade="BF"/>
      <w:spacing w:val="5"/>
    </w:rPr>
  </w:style>
  <w:style w:type="paragraph" w:customStyle="1" w:styleId="EinfAbs">
    <w:name w:val="[Einf. Abs.]"/>
    <w:basedOn w:val="Standard"/>
    <w:uiPriority w:val="99"/>
    <w:rsid w:val="00350715"/>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customStyle="1" w:styleId="textenoir">
    <w:name w:val="texte noir"/>
    <w:uiPriority w:val="99"/>
    <w:rsid w:val="00350715"/>
    <w:rPr>
      <w:rFonts w:ascii="Luciole-Bold" w:hAnsi="Luciole-Bold" w:cs="Luciole-Bold"/>
      <w:b/>
      <w:bCs/>
      <w:spacing w:val="0"/>
      <w:sz w:val="60"/>
      <w:szCs w:val="60"/>
    </w:rPr>
  </w:style>
  <w:style w:type="character" w:customStyle="1" w:styleId="LxL">
    <w:name w:val="LxL"/>
    <w:uiPriority w:val="99"/>
    <w:rsid w:val="00350715"/>
    <w:rPr>
      <w:rFonts w:ascii="HockeyisLif" w:hAnsi="HockeyisLif" w:cs="HockeyisLif"/>
      <w:caps/>
      <w:color w:val="000000"/>
      <w:spacing w:val="6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Schweizer</dc:creator>
  <cp:keywords/>
  <dc:description/>
  <cp:lastModifiedBy>Ellen Schweizer</cp:lastModifiedBy>
  <cp:revision>6</cp:revision>
  <dcterms:created xsi:type="dcterms:W3CDTF">2025-11-12T08:55:00Z</dcterms:created>
  <dcterms:modified xsi:type="dcterms:W3CDTF">2025-11-12T08:57:00Z</dcterms:modified>
</cp:coreProperties>
</file>